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Electrical conductors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Flowcharts, Algorithms</w:t>
      </w:r>
    </w:p>
    <w:p>
      <w:pPr>
        <w:spacing/>
        <w:pStyle w:val="ListParagraph"/>
        <w:numPr>
          <w:ilvl w:val="0"/>
          <w:numId w:val="1"/>
        </w:numPr>
      </w:pPr>
      <w:r>
        <w:t xml:space="preserve">Sciences: </w:t>
      </w:r>
      <w:r>
        <w:t xml:space="preserve">Electricity</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Design &amp; technology: </w:t>
      </w:r>
      <w:r>
        <w:t xml:space="preserve">Electronics</w:t>
      </w:r>
    </w:p>
    <w:p>
      <w:pPr>
        <w:spacing/>
        <w:pStyle w:val="Heading1"/>
      </w:pPr>
      <w:r>
        <w:t xml:space="preserve">Unit of work summary</w:t>
      </w:r>
    </w:p>
    <w:p>
      <w:pPr>
        <w:spacing/>
      </w:pPr>
      <w:r>
        <w:t xml:space="preserve">In this series of five lessons aimed at students aged 8-9 years, students develop their understanding of flowchart algorithms, selection and inputs and outputs by using electrical circuits and the BBC micro:bit to test the conductivity of different materials.</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have repeated practical experience of writing computer programs in order to solve problems </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testing</w:t>
      </w:r>
    </w:p>
    <w:p>
      <w:pPr>
        <w:spacing/>
        <w:pStyle w:val="Heading2"/>
      </w:pPr>
      <w:r>
        <w:t xml:space="preserve">Lesson 1: Selection &amp; conductivity investigation</w:t>
      </w:r>
    </w:p>
    <w:p>
      <w:pPr>
        <w:spacing/>
      </w:pPr>
      <w:r>
        <w:t xml:space="preserve">In this ‘unplugged’ lesson, pupils construct electrical circuits and use selection to explain what happens to the output when conductors and insulators are added. </w:t>
      </w:r>
    </w:p>
    <w:p>
      <w:pPr>
        <w:spacing/>
      </w:pPr>
      <w:r>
        <w:rPr>
          <w:b w:val="true"/>
          <w:bCs w:val="true"/>
        </w:rPr>
        <w:t xml:space="preserve">Key learning:</w:t>
      </w:r>
    </w:p>
    <w:p>
      <w:pPr>
        <w:spacing/>
        <w:pStyle w:val="ListParagraph"/>
        <w:numPr>
          <w:ilvl w:val="0"/>
          <w:numId w:val="1"/>
        </w:numPr>
      </w:pPr>
      <w:r>
        <w:t xml:space="preserve">To identify the output in an electrical circuit</w:t>
      </w:r>
    </w:p>
    <w:p>
      <w:pPr>
        <w:spacing/>
        <w:pStyle w:val="ListParagraph"/>
        <w:numPr>
          <w:ilvl w:val="0"/>
          <w:numId w:val="1"/>
        </w:numPr>
      </w:pPr>
      <w:r>
        <w:t xml:space="preserve">To understand the term selection</w:t>
      </w:r>
    </w:p>
    <w:p>
      <w:pPr>
        <w:spacing w:after="150"/>
        <w:pStyle w:val="ListParagraph"/>
        <w:numPr>
          <w:ilvl w:val="0"/>
          <w:numId w:val="1"/>
        </w:numPr>
      </w:pPr>
      <w:r>
        <w:t xml:space="preserve">To use selection when describing the output of an electrical circuit </w:t>
      </w:r>
    </w:p>
    <w:p>
      <w:pPr>
        <w:spacing/>
        <w:pStyle w:val="Heading2"/>
      </w:pPr>
      <w:r>
        <w:t xml:space="preserve">Lesson 2: Decision boxes</w:t>
      </w:r>
    </w:p>
    <w:p>
      <w:pPr>
        <w:spacing/>
      </w:pPr>
      <w:r>
        <w:t xml:space="preserve">In this ‘unplugged’ lesson, pupils further develop their understanding of selection using decision boxes and creating flowchart algorithms. </w:t>
      </w:r>
    </w:p>
    <w:p>
      <w:pPr>
        <w:spacing/>
      </w:pPr>
      <w:r>
        <w:rPr>
          <w:b w:val="true"/>
          <w:bCs w:val="true"/>
        </w:rPr>
        <w:t xml:space="preserve">Key learning:</w:t>
      </w:r>
    </w:p>
    <w:p>
      <w:pPr>
        <w:spacing/>
        <w:pStyle w:val="ListParagraph"/>
        <w:numPr>
          <w:ilvl w:val="0"/>
          <w:numId w:val="1"/>
        </w:numPr>
      </w:pPr>
      <w:r>
        <w:t xml:space="preserve">To understand how selection is represented in flowcharts</w:t>
      </w:r>
    </w:p>
    <w:p>
      <w:pPr>
        <w:spacing/>
        <w:pStyle w:val="ListParagraph"/>
        <w:numPr>
          <w:ilvl w:val="0"/>
          <w:numId w:val="1"/>
        </w:numPr>
      </w:pPr>
      <w:r>
        <w:t xml:space="preserve">To understand and use decision boxes</w:t>
      </w:r>
    </w:p>
    <w:p>
      <w:pPr>
        <w:spacing w:after="150"/>
        <w:pStyle w:val="ListParagraph"/>
        <w:numPr>
          <w:ilvl w:val="0"/>
          <w:numId w:val="1"/>
        </w:numPr>
      </w:pPr>
      <w:r>
        <w:t xml:space="preserve">To create flowcharts algorithms</w:t>
      </w:r>
    </w:p>
    <w:p>
      <w:pPr>
        <w:spacing/>
        <w:pStyle w:val="Heading2"/>
      </w:pPr>
      <w:r>
        <w:t xml:space="preserve">Lesson 3: Inputs</w:t>
      </w:r>
    </w:p>
    <w:p>
      <w:pPr>
        <w:spacing/>
      </w:pPr>
      <w:r>
        <w:t xml:space="preserve">Pupils experiment with the inputs on the BBC micro:bit and use their knowledge of selection to record their findings in decision boxes.</w:t>
      </w:r>
    </w:p>
    <w:p>
      <w:pPr>
        <w:spacing/>
      </w:pPr>
      <w:r>
        <w:rPr>
          <w:b w:val="true"/>
          <w:bCs w:val="true"/>
        </w:rPr>
        <w:t xml:space="preserve">Key learning:</w:t>
      </w:r>
    </w:p>
    <w:p>
      <w:pPr>
        <w:spacing/>
        <w:pStyle w:val="ListParagraph"/>
        <w:numPr>
          <w:ilvl w:val="0"/>
          <w:numId w:val="1"/>
        </w:numPr>
      </w:pPr>
      <w:r>
        <w:t xml:space="preserve">To review outputs</w:t>
      </w:r>
    </w:p>
    <w:p>
      <w:pPr>
        <w:spacing/>
        <w:pStyle w:val="ListParagraph"/>
        <w:numPr>
          <w:ilvl w:val="0"/>
          <w:numId w:val="1"/>
        </w:numPr>
      </w:pPr>
      <w:r>
        <w:t xml:space="preserve">To understand what inputs are</w:t>
      </w:r>
    </w:p>
    <w:p>
      <w:pPr>
        <w:spacing/>
        <w:pStyle w:val="ListParagraph"/>
        <w:numPr>
          <w:ilvl w:val="0"/>
          <w:numId w:val="1"/>
        </w:numPr>
      </w:pPr>
      <w:r>
        <w:t xml:space="preserve">To use tinkering to find inputs on the BBC micro:bit</w:t>
      </w:r>
    </w:p>
    <w:p>
      <w:pPr>
        <w:spacing w:after="150"/>
        <w:pStyle w:val="ListParagraph"/>
        <w:numPr>
          <w:ilvl w:val="0"/>
          <w:numId w:val="1"/>
        </w:numPr>
      </w:pPr>
      <w:r>
        <w:t xml:space="preserve">To represent selection with inputs using decision boxes</w:t>
      </w:r>
    </w:p>
    <w:p>
      <w:pPr>
        <w:spacing/>
        <w:pStyle w:val="Heading2"/>
      </w:pPr>
      <w:r>
        <w:t xml:space="preserve">Lesson 4: Making a conductivity tester</w:t>
      </w:r>
    </w:p>
    <w:p>
      <w:pPr>
        <w:spacing/>
      </w:pPr>
      <w:r>
        <w:t xml:space="preserve">Pupils learn how to use the BBC micro:bit’s pins as inputs. They plan, write, test and debug MakeCode programs to use micro:bits to test the electrical conductivity of materials.</w:t>
      </w:r>
    </w:p>
    <w:p>
      <w:pPr>
        <w:spacing/>
      </w:pPr>
      <w:r>
        <w:rPr>
          <w:b w:val="true"/>
          <w:bCs w:val="true"/>
        </w:rPr>
        <w:t xml:space="preserve">Key learning:</w:t>
      </w:r>
    </w:p>
    <w:p>
      <w:pPr>
        <w:spacing/>
        <w:pStyle w:val="ListParagraph"/>
        <w:numPr>
          <w:ilvl w:val="0"/>
          <w:numId w:val="1"/>
        </w:numPr>
      </w:pPr>
      <w:r>
        <w:t xml:space="preserve">To plan, write, test and debug programs</w:t>
      </w:r>
    </w:p>
    <w:p>
      <w:pPr>
        <w:spacing/>
        <w:pStyle w:val="ListParagraph"/>
        <w:numPr>
          <w:ilvl w:val="0"/>
          <w:numId w:val="1"/>
        </w:numPr>
      </w:pPr>
      <w:r>
        <w:t xml:space="preserve">To write programs that use selection</w:t>
      </w:r>
    </w:p>
    <w:p>
      <w:pPr>
        <w:spacing w:after="150"/>
        <w:pStyle w:val="ListParagraph"/>
        <w:numPr>
          <w:ilvl w:val="0"/>
          <w:numId w:val="1"/>
        </w:numPr>
      </w:pPr>
      <w:r>
        <w:t xml:space="preserve">To write programs that use inputs and output</w:t>
      </w:r>
    </w:p>
    <w:p>
      <w:pPr>
        <w:spacing/>
        <w:pStyle w:val="Heading2"/>
      </w:pPr>
      <w:r>
        <w:t xml:space="preserve">Lesson 5: Review &amp; reflection</w:t>
      </w:r>
    </w:p>
    <w:p>
      <w:pPr>
        <w:spacing/>
      </w:pPr>
      <w:r>
        <w:t xml:space="preserve">In this ‘unplugged’ lesson, pupils reflect on their learning in this unit and write an algorithm to test the electrical conductivity of materials using the BBC micro:bit. </w:t>
      </w:r>
    </w:p>
    <w:p>
      <w:pPr>
        <w:spacing/>
      </w:pPr>
      <w:r>
        <w:rPr>
          <w:b w:val="true"/>
          <w:bCs w:val="true"/>
        </w:rPr>
        <w:t xml:space="preserve">Key learning:</w:t>
      </w:r>
    </w:p>
    <w:p>
      <w:pPr>
        <w:spacing/>
        <w:pStyle w:val="ListParagraph"/>
        <w:numPr>
          <w:ilvl w:val="0"/>
          <w:numId w:val="1"/>
        </w:numPr>
      </w:pPr>
      <w:r>
        <w:t xml:space="preserve">To decompose a problem into smaller steps</w:t>
      </w:r>
    </w:p>
    <w:p>
      <w:pPr>
        <w:spacing/>
        <w:pStyle w:val="ListParagraph"/>
        <w:numPr>
          <w:ilvl w:val="0"/>
          <w:numId w:val="1"/>
        </w:numPr>
      </w:pPr>
      <w:r>
        <w:t xml:space="preserve">To write a flowchart algorithm that uses selection</w:t>
      </w:r>
    </w:p>
    <w:p>
      <w:pPr>
        <w:spacing w:after="150"/>
        <w:pStyle w:val="ListParagraph"/>
        <w:numPr>
          <w:ilvl w:val="0"/>
          <w:numId w:val="1"/>
        </w:numPr>
      </w:pPr>
      <w:r>
        <w:t xml:space="preserve">To know and identify inputs and outputs</w:t>
      </w:r>
    </w:p>
    <w:p>
      <w:pPr>
        <w:spacing/>
      </w:pPr>
    </w:p>
    <w:p>
      <w:pPr>
        <w:spacing/>
        <w:pStyle w:val="Heading1"/>
      </w:pPr>
      <w:r>
        <w:t xml:space="preserve">Curriculum links</w:t>
      </w:r>
    </w:p>
    <w:p>
      <w:pPr>
        <w:spacing/>
      </w:pPr>
      <w:r>
        <w:t xml:space="preserve">These lessons are mapped to the following learning objectives and standards for computing and science: </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w:t>
      </w:r>
    </w:p>
    <w:p>
      <w:pPr>
        <w:spacing/>
        <w:pStyle w:val="ListParagraph"/>
        <w:numPr>
          <w:ilvl w:val="0"/>
          <w:numId w:val="1"/>
        </w:numPr>
      </w:pPr>
      <w:r>
        <w:t xml:space="preserve">solve problems by decomposing them into smaller parts</w:t>
      </w:r>
    </w:p>
    <w:p>
      <w:pPr>
        <w:spacing/>
        <w:pStyle w:val="ListParagraph"/>
        <w:numPr>
          <w:ilvl w:val="0"/>
          <w:numId w:val="1"/>
        </w:numPr>
      </w:pPr>
      <w:r>
        <w:t xml:space="preserve">use sequence, selection in programs; work with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zwhetd-g0x">
        <w:r>
          <w:rPr>
            <w:rStyle w:val="Hyperlink"/>
          </w:rPr>
          <w:t xml:space="preserve">Read the full KS2 computing curriculum</w:t>
        </w:r>
      </w:hyperlink>
      <w:r>
        <w:t xml:space="preserve">.</w:t>
      </w:r>
    </w:p>
    <w:p>
      <w:pPr>
        <w:spacing/>
        <w:pStyle w:val="Heading4"/>
      </w:pPr>
      <w:r>
        <w:t xml:space="preserve">KS2 science curriculum</w:t>
      </w:r>
    </w:p>
    <w:p>
      <w:pPr>
        <w:spacing/>
      </w:pPr>
      <w:r>
        <w:t xml:space="preserve">Electricity (Year 4 programme of study)</w:t>
      </w:r>
    </w:p>
    <w:p>
      <w:pPr>
        <w:spacing/>
      </w:pPr>
      <w:r>
        <w:t xml:space="preserve">Students should be taught to:</w:t>
      </w:r>
    </w:p>
    <w:p>
      <w:pPr>
        <w:spacing w:after="150"/>
        <w:pStyle w:val="ListParagraph"/>
        <w:numPr>
          <w:ilvl w:val="0"/>
          <w:numId w:val="1"/>
        </w:numPr>
      </w:pPr>
      <w:r>
        <w:t xml:space="preserve">Recognise some common conductors and insulators</w:t>
      </w:r>
    </w:p>
    <w:p>
      <w:pPr>
        <w:spacing/>
      </w:pPr>
      <w:hyperlink w:history="1" r:id="rIdmkvrzdqthr">
        <w:r>
          <w:rPr>
            <w:rStyle w:val="Hyperlink"/>
          </w:rPr>
          <w:t xml:space="preserve">Read the full KS2 science curriculum</w:t>
        </w:r>
      </w:hyperlink>
      <w:r>
        <w:t xml:space="preserve">.</w:t>
      </w:r>
    </w:p>
    <w:p>
      <w:pPr>
        <w:spacing/>
        <w:pStyle w:val="Heading4"/>
      </w:pPr>
      <w:r>
        <w:t xml:space="preserve">KS2 DT curriculum</w:t>
      </w:r>
      <w:r>
        <w:rPr>
          <w:b w:val="true"/>
          <w:bCs w:val="true"/>
        </w:rPr>
        <w:t xml:space="preserve"> </w:t>
      </w:r>
    </w:p>
    <w:p>
      <w:pPr>
        <w:spacing/>
      </w:pPr>
      <w:r>
        <w:t xml:space="preserve">Students should be taught to:</w:t>
      </w:r>
    </w:p>
    <w:p>
      <w:pPr>
        <w:spacing/>
        <w:pStyle w:val="ListParagraph"/>
        <w:numPr>
          <w:ilvl w:val="0"/>
          <w:numId w:val="1"/>
        </w:numPr>
      </w:pPr>
      <w:r>
        <w:t xml:space="preserve">understand and use electrical systems in their products [for example, series circuits incorporating switches, bulbs, buzzers and motors</w:t>
      </w:r>
    </w:p>
    <w:p>
      <w:pPr>
        <w:spacing w:after="150"/>
        <w:pStyle w:val="ListParagraph"/>
        <w:numPr>
          <w:ilvl w:val="0"/>
          <w:numId w:val="1"/>
        </w:numPr>
      </w:pPr>
      <w:r>
        <w:t xml:space="preserve">apply their understanding of computing to program, monitor and control their products</w:t>
      </w:r>
    </w:p>
    <w:p>
      <w:pPr>
        <w:spacing/>
      </w:pPr>
      <w:hyperlink w:history="1" r:id="rIdqozwo9evub">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operation of a process and its outcome. I can structure related items of information (TCH 2-13a) </w:t>
      </w:r>
    </w:p>
    <w:p>
      <w:pPr>
        <w:spacing/>
        <w:pStyle w:val="ListParagraph"/>
        <w:numPr>
          <w:ilvl w:val="0"/>
          <w:numId w:val="1"/>
        </w:numPr>
      </w:pPr>
      <w:r>
        <w:t xml:space="preserve">I can explain core programming language concepts in appropriate technical language (TCH 2-14a) </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poox5g6pjf">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describe an electrical circuit as a continuous loop of conducting materials. I can combine simple components in a series circuit to make a game or model (SCN 1-09a)</w:t>
      </w:r>
    </w:p>
    <w:p>
      <w:pPr>
        <w:spacing w:after="150"/>
        <w:pStyle w:val="ListParagraph"/>
        <w:numPr>
          <w:ilvl w:val="0"/>
          <w:numId w:val="1"/>
        </w:numPr>
      </w:pPr>
      <w:r>
        <w:t xml:space="preserve">I have used a range of electrical components to help to make a variety of circuits for differing purposes. I can represent my circuit using symbols and describe the transfer of energy around the circuit (SCN 2-09a)</w:t>
      </w:r>
    </w:p>
    <w:p>
      <w:pPr>
        <w:spacing/>
      </w:pPr>
      <w:hyperlink w:history="1" r:id="rIdravxiomtqx">
        <w:r>
          <w:rPr>
            <w:rStyle w:val="Hyperlink"/>
          </w:rPr>
          <w:t xml:space="preserve">Read the full Curriculum for Excellence: sciences</w:t>
        </w:r>
      </w:hyperlink>
    </w:p>
    <w:p>
      <w:pPr>
        <w:spacing/>
      </w:pPr>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pStyle w:val="ListParagraph"/>
        <w:numPr>
          <w:ilvl w:val="0"/>
          <w:numId w:val="1"/>
        </w:numPr>
      </w:pPr>
      <w:r>
        <w:t xml:space="preserve">express - create information and multimedia products using a range of assets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pStyle w:val="ListParagraph"/>
        <w:numPr>
          <w:ilvl w:val="0"/>
          <w:numId w:val="1"/>
        </w:numPr>
      </w:pPr>
      <w:r>
        <w:t xml:space="preserve">how knowledge in science supports technological inventions</w:t>
      </w:r>
    </w:p>
    <w:p>
      <w:pPr>
        <w:spacing w:after="150"/>
        <w:pStyle w:val="ListParagraph"/>
        <w:numPr>
          <w:ilvl w:val="0"/>
          <w:numId w:val="1"/>
        </w:numPr>
      </w:pPr>
      <w:r>
        <w:t xml:space="preserve">the effect of adding components to circuits</w:t>
      </w:r>
    </w:p>
    <w:p>
      <w:pPr>
        <w:spacing/>
        <w:pStyle w:val="Heading4"/>
      </w:pPr>
      <w:r>
        <w:t xml:space="preserve">KS1 - suggested curriculum ideas for science</w:t>
      </w:r>
    </w:p>
    <w:p>
      <w:pPr>
        <w:spacing w:after="150"/>
        <w:pStyle w:val="ListParagraph"/>
        <w:numPr>
          <w:ilvl w:val="0"/>
          <w:numId w:val="1"/>
        </w:numPr>
      </w:pPr>
      <w:r>
        <w:t xml:space="preserve">the use of electricity as an energy source and the importance of using it safely</w:t>
      </w:r>
    </w:p>
    <w:p>
      <w:pPr>
        <w:spacing/>
        <w:pStyle w:val="Heading4"/>
      </w:pPr>
      <w:r>
        <w:t xml:space="preserve"> KS2 - suggested curriculum ideas for science</w:t>
      </w:r>
    </w:p>
    <w:p>
      <w:pPr>
        <w:spacing w:after="150"/>
        <w:pStyle w:val="ListParagraph"/>
        <w:numPr>
          <w:ilvl w:val="0"/>
          <w:numId w:val="1"/>
        </w:numPr>
      </w:pPr>
      <w:r>
        <w:t xml:space="preserve">why materials are chosen for their use</w:t>
      </w:r>
    </w:p>
    <w:p>
      <w:pPr>
        <w:spacing/>
      </w:pPr>
      <w:hyperlink w:history="1" r:id="rIdtltmyqcs2z">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hykeojxz_q">
        <w:r>
          <w:rPr>
            <w:rStyle w:val="Hyperlink"/>
          </w:rPr>
          <w:t xml:space="preserve">Read the full KS1 &amp; KS2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n0ywnhmuexb">
        <w:r>
          <w:rPr>
            <w:rStyle w:val="Hyperlink"/>
          </w:rPr>
          <w:t xml:space="preserve">Read all Primary using ICT desirable features</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3 - forces and energy provide a foundation for understanding our universe:</w:t>
      </w:r>
    </w:p>
    <w:p>
      <w:pPr>
        <w:spacing w:after="150"/>
        <w:pStyle w:val="ListParagraph"/>
        <w:numPr>
          <w:ilvl w:val="0"/>
          <w:numId w:val="1"/>
        </w:numPr>
      </w:pPr>
      <w:r>
        <w:t xml:space="preserve">I can describe the factors that affect electrical circuits and this will enable me to change variables and predict what will happen</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after="150"/>
        <w:pStyle w:val="ListParagraph"/>
        <w:numPr>
          <w:ilvl w:val="0"/>
          <w:numId w:val="1"/>
        </w:numPr>
      </w:pPr>
      <w:r>
        <w:t xml:space="preserve">I can explain and debug algorithms</w:t>
      </w:r>
    </w:p>
    <w:p>
      <w:pPr>
        <w:spacing/>
      </w:pPr>
      <w:hyperlink w:history="1" r:id="rIdwrsma1wnt0h">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qksqc1oykml">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 C</w:t>
      </w:r>
    </w:p>
    <w:p>
      <w:pPr>
        <w:spacing/>
      </w:pPr>
      <w:r>
        <w:t xml:space="preserve">Concepts included:</w:t>
      </w:r>
    </w:p>
    <w:p>
      <w:pPr>
        <w:spacing/>
        <w:pStyle w:val="ListParagraph"/>
        <w:numPr>
          <w:ilvl w:val="0"/>
          <w:numId w:val="1"/>
        </w:numPr>
      </w:pPr>
      <w:r>
        <w:t xml:space="preserve">flowchart algorithms</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conditionals</w:t>
      </w:r>
    </w:p>
    <w:p>
      <w:pPr>
        <w:spacing w:after="150"/>
        <w:pStyle w:val="ListParagraph"/>
        <w:numPr>
          <w:ilvl w:val="0"/>
          <w:numId w:val="1"/>
        </w:numPr>
      </w:pPr>
      <w:r>
        <w:t xml:space="preserve">inputs/outputs.</w:t>
      </w:r>
    </w:p>
    <w:p>
      <w:pPr>
        <w:spacing/>
      </w:pPr>
      <w:hyperlink w:history="1" r:id="rId4wx4hfzkd2a">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 </w:t>
      </w:r>
    </w:p>
    <w:p>
      <w:pPr>
        <w:spacing/>
      </w:pPr>
      <w:r>
        <w:t xml:space="preserve">1B-CS-01 - Describe how internal and external parts of computing devices function to form a system.</w:t>
      </w:r>
    </w:p>
    <w:p>
      <w:pPr>
        <w:spacing/>
      </w:pPr>
      <w:r>
        <w:t xml:space="preserve">1B-CS-02 - Model how computer hardware and software work together as a system to accomplish tasks</w:t>
      </w:r>
    </w:p>
    <w:p>
      <w:pPr>
        <w:spacing/>
      </w:pPr>
      <w:r>
        <w:t xml:space="preserve">1B-CS-03 - Determine potential solutions to solve simple hardware and software problems using common troubleshooting strategies.</w:t>
      </w:r>
    </w:p>
    <w:p>
      <w:pPr>
        <w:spacing/>
      </w:pPr>
      <w:r>
        <w:t xml:space="preserve">1B-AP-08 - Compare and refine multiple algorithms for the same task and determine which is the most appropriate</w:t>
      </w:r>
    </w:p>
    <w:p>
      <w:pPr>
        <w:spacing/>
      </w:pPr>
      <w:r>
        <w:t xml:space="preserve">1B-AP-10 - Create programs that include sequences, events, loops, and conditionals.</w:t>
      </w:r>
    </w:p>
    <w:p>
      <w:pPr>
        <w:spacing/>
      </w:pPr>
      <w:r>
        <w:t xml:space="preserve">1B-AP-12 - Modify, remix, or incorporate portions of an existing program into one's own work, to develop something new or add more advanced features.</w:t>
      </w:r>
    </w:p>
    <w:p>
      <w:pPr>
        <w:spacing/>
      </w:pPr>
      <w:hyperlink w:history="1" r:id="rIdyivq7pmpchj">
        <w:r>
          <w:rPr>
            <w:rStyle w:val="Hyperlink"/>
          </w:rPr>
          <w:t xml:space="preserve">Read the CSTA Standards in full</w:t>
        </w:r>
      </w:hyperlink>
      <w:r>
        <w:t xml:space="preserve">.</w:t>
      </w:r>
    </w:p>
    <w:p>
      <w:pPr>
        <w:spacing/>
      </w:pPr>
    </w:p>
    <w:p>
      <w:pPr>
        <w:spacing/>
      </w:pPr>
      <w:r>
        <w:t xml:space="preserve">This content is published under a </w:t>
      </w:r>
      <w:hyperlink w:history="1" r:id="rIdz4eiwvr7doi">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zwhetd-g0x" Type="http://schemas.openxmlformats.org/officeDocument/2006/relationships/hyperlink" Target="https://assets.publishing.service.gov.uk/government/uploads/system/uploads/attachment_data/file/239033/PRIMARY_national_curriculum_-_Computing.pdf" TargetMode="External"/><Relationship Id="rIdmkvrzdqthr" Type="http://schemas.openxmlformats.org/officeDocument/2006/relationships/hyperlink" Target="https://www.gov.uk/government/publications/national-curriculum-in-england-science-programmes-of-study/national-curriculum-in-england-science-programmes-of-study" TargetMode="External"/><Relationship Id="rIdqozwo9evub" Type="http://schemas.openxmlformats.org/officeDocument/2006/relationships/hyperlink" Target="https://assets.publishing.service.gov.uk/government/uploads/system/uploads/attachment_data/file/239041/PRIMARY_national_curriculum_-_Design_and_technology.pdf" TargetMode="External"/><Relationship Id="rIdpoox5g6pjf" Type="http://schemas.openxmlformats.org/officeDocument/2006/relationships/hyperlink" Target="https://education.gov.scot/Documents/Technologies-es-os.pdf" TargetMode="External"/><Relationship Id="rIdravxiomtqx" Type="http://schemas.openxmlformats.org/officeDocument/2006/relationships/hyperlink" Target="https://www.education.gov.scot/Documents/sciences-eo.pdf" TargetMode="External"/><Relationship Id="rIdtltmyqcs2z" Type="http://schemas.openxmlformats.org/officeDocument/2006/relationships/hyperlink" Target="https://ccea.org.uk/downloads/docs/ccea-asset/Curriculum/The%20Northern%20Ireland%20Curriculum%20-%20Primary.pdf" TargetMode="External"/><Relationship Id="rId-hykeojxz_q" Type="http://schemas.openxmlformats.org/officeDocument/2006/relationships/hyperlink" Target="https://ccea.org.uk/downloads/docs/ccea-asset/Curriculum/Curriculum%20Requirements%20for%20Using%20ICT.pdf" TargetMode="External"/><Relationship Id="rIdn0ywnhmuexb" Type="http://schemas.openxmlformats.org/officeDocument/2006/relationships/hyperlink" Target="https://ccea.org.uk/downloads/docs/ccea-asset/Curriculum/Primary%20Using%20ICT%20Desirable%20Features%20Update%202019.pdf" TargetMode="External"/><Relationship Id="rIdwrsma1wnt0h" Type="http://schemas.openxmlformats.org/officeDocument/2006/relationships/hyperlink" Target="https://hwb.gov.wales/curriculum-for-wales/science-and-technology/descriptions-of-learning/" TargetMode="External"/><Relationship Id="rIdqksqc1oykml" Type="http://schemas.openxmlformats.org/officeDocument/2006/relationships/hyperlink" Target="https://hwb.gov.wales/curriculum-for-wales/cross-curricular-skills-frameworks/digital-competence-framework" TargetMode="External"/><Relationship Id="rId4wx4hfzkd2a" Type="http://schemas.openxmlformats.org/officeDocument/2006/relationships/hyperlink" Target="https://code.org/educate/curriculum/elementary-school" TargetMode="External"/><Relationship Id="rIdyivq7pmpchj" Type="http://schemas.openxmlformats.org/officeDocument/2006/relationships/hyperlink" Target="https://csteachers.org/k12standards/ " TargetMode="External"/><Relationship Id="rIdz4eiwvr7doi"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xvhaj1tf3g8jkceyp9hygi.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2024-11-21T09:43:03Z</dcterms:created>
  <dcterms:modified xsi:type="dcterms:W3CDTF">2024-11-21T09:43:03Z</dcterms:modified>
</cp:coreProperties>
</file>